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5DBDE" w14:textId="646F0C18" w:rsidR="003535DF" w:rsidRPr="003535DF" w:rsidRDefault="006110B5" w:rsidP="00F91E73">
      <w:pPr>
        <w:rPr>
          <w:rFonts w:ascii="Arial" w:hAnsi="Arial" w:cs="Arial"/>
          <w:b/>
        </w:rPr>
      </w:pPr>
      <w:bookmarkStart w:id="0" w:name="_GoBack"/>
      <w:bookmarkEnd w:id="0"/>
      <w:r w:rsidRPr="003535DF">
        <w:rPr>
          <w:rFonts w:ascii="Arial" w:hAnsi="Arial" w:cs="Arial"/>
          <w:b/>
        </w:rPr>
        <w:t xml:space="preserve">Nr sprawy </w:t>
      </w:r>
      <w:r w:rsidR="003535DF">
        <w:rPr>
          <w:rFonts w:ascii="Arial" w:hAnsi="Arial" w:cs="Arial"/>
          <w:b/>
        </w:rPr>
        <w:tab/>
      </w:r>
      <w:r w:rsidR="003535DF">
        <w:rPr>
          <w:rFonts w:ascii="Arial" w:hAnsi="Arial" w:cs="Arial"/>
          <w:b/>
        </w:rPr>
        <w:tab/>
      </w:r>
      <w:r w:rsidR="003535DF">
        <w:rPr>
          <w:rFonts w:ascii="Arial" w:hAnsi="Arial" w:cs="Arial"/>
          <w:b/>
        </w:rPr>
        <w:tab/>
      </w:r>
      <w:r w:rsidR="003535DF">
        <w:rPr>
          <w:rFonts w:ascii="Arial" w:hAnsi="Arial" w:cs="Arial"/>
          <w:b/>
        </w:rPr>
        <w:tab/>
      </w:r>
      <w:r w:rsidR="003535DF">
        <w:rPr>
          <w:rFonts w:ascii="Arial" w:hAnsi="Arial" w:cs="Arial"/>
          <w:b/>
        </w:rPr>
        <w:tab/>
      </w:r>
      <w:r w:rsidR="00F91E73">
        <w:rPr>
          <w:rFonts w:ascii="Arial" w:hAnsi="Arial" w:cs="Arial"/>
          <w:b/>
        </w:rPr>
        <w:tab/>
      </w:r>
      <w:r w:rsidR="003535DF">
        <w:rPr>
          <w:rFonts w:ascii="Arial" w:hAnsi="Arial" w:cs="Arial"/>
          <w:b/>
        </w:rPr>
        <w:tab/>
      </w:r>
      <w:r w:rsidR="003535DF">
        <w:rPr>
          <w:rFonts w:ascii="Arial" w:hAnsi="Arial" w:cs="Arial"/>
          <w:b/>
        </w:rPr>
        <w:tab/>
      </w:r>
      <w:r w:rsidR="003535DF" w:rsidRPr="003535DF">
        <w:rPr>
          <w:rFonts w:ascii="Arial" w:hAnsi="Arial" w:cs="Arial"/>
          <w:b/>
        </w:rPr>
        <w:t>Załącznik nr 1 do SIWZ</w:t>
      </w:r>
    </w:p>
    <w:p w14:paraId="66DFB25D" w14:textId="48DDC3A0" w:rsidR="00805AAF" w:rsidRPr="003535DF" w:rsidRDefault="00576455" w:rsidP="00F91E73">
      <w:pPr>
        <w:rPr>
          <w:rFonts w:ascii="Arial" w:hAnsi="Arial" w:cs="Arial"/>
          <w:b/>
        </w:rPr>
      </w:pPr>
      <w:r w:rsidRPr="003535DF">
        <w:rPr>
          <w:rFonts w:ascii="Arial" w:hAnsi="Arial" w:cs="Arial"/>
          <w:b/>
        </w:rPr>
        <w:t>BDG-WZP.261.45.2018</w:t>
      </w:r>
    </w:p>
    <w:p w14:paraId="3CC35040" w14:textId="77777777" w:rsidR="00A54099" w:rsidRDefault="00A54099" w:rsidP="00805AAF">
      <w:pPr>
        <w:jc w:val="center"/>
        <w:rPr>
          <w:rFonts w:ascii="Arial" w:hAnsi="Arial" w:cs="Arial"/>
        </w:rPr>
      </w:pPr>
    </w:p>
    <w:p w14:paraId="5C5EE3E6" w14:textId="77777777" w:rsidR="00A54099" w:rsidRDefault="00A54099" w:rsidP="00805AAF">
      <w:pPr>
        <w:jc w:val="center"/>
        <w:rPr>
          <w:rFonts w:ascii="Arial" w:hAnsi="Arial" w:cs="Arial"/>
        </w:rPr>
      </w:pPr>
    </w:p>
    <w:p w14:paraId="30947D41" w14:textId="697FDF3C" w:rsidR="001239B0" w:rsidRPr="003535DF" w:rsidRDefault="003535DF" w:rsidP="00805AAF">
      <w:pPr>
        <w:jc w:val="center"/>
        <w:rPr>
          <w:rFonts w:ascii="Arial" w:hAnsi="Arial" w:cs="Arial"/>
          <w:b/>
        </w:rPr>
      </w:pPr>
      <w:r w:rsidRPr="003535DF">
        <w:rPr>
          <w:rFonts w:ascii="Arial" w:hAnsi="Arial" w:cs="Arial"/>
          <w:b/>
        </w:rPr>
        <w:t>OPIS PRZEDMIOTU ZAMÓWIENIA</w:t>
      </w:r>
    </w:p>
    <w:p w14:paraId="3F31B7B8" w14:textId="7161E356" w:rsidR="004B4914" w:rsidRPr="000F1C3E" w:rsidRDefault="004B4914">
      <w:pPr>
        <w:rPr>
          <w:rFonts w:ascii="Arial" w:hAnsi="Arial" w:cs="Arial"/>
        </w:rPr>
      </w:pPr>
    </w:p>
    <w:p w14:paraId="0436B6FD" w14:textId="2A83011E" w:rsidR="007856F5" w:rsidRPr="000F1C3E" w:rsidRDefault="007856F5" w:rsidP="003535DF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>Wymagania techniczne w</w:t>
      </w:r>
      <w:r w:rsidR="0095457A" w:rsidRPr="000F1C3E">
        <w:rPr>
          <w:rFonts w:ascii="Arial" w:hAnsi="Arial" w:cs="Arial"/>
        </w:rPr>
        <w:t>zmacniacz</w:t>
      </w:r>
      <w:r w:rsidRPr="000F1C3E">
        <w:rPr>
          <w:rFonts w:ascii="Arial" w:hAnsi="Arial" w:cs="Arial"/>
        </w:rPr>
        <w:t>y</w:t>
      </w:r>
      <w:r w:rsidR="0095457A" w:rsidRPr="000F1C3E">
        <w:rPr>
          <w:rFonts w:ascii="Arial" w:hAnsi="Arial" w:cs="Arial"/>
        </w:rPr>
        <w:t xml:space="preserve"> </w:t>
      </w:r>
      <w:proofErr w:type="spellStart"/>
      <w:r w:rsidR="0095457A" w:rsidRPr="000F1C3E">
        <w:rPr>
          <w:rFonts w:ascii="Arial" w:hAnsi="Arial" w:cs="Arial"/>
        </w:rPr>
        <w:t>transkonduktancyjn</w:t>
      </w:r>
      <w:r w:rsidRPr="000F1C3E">
        <w:rPr>
          <w:rFonts w:ascii="Arial" w:hAnsi="Arial" w:cs="Arial"/>
        </w:rPr>
        <w:t>ych</w:t>
      </w:r>
      <w:proofErr w:type="spellEnd"/>
      <w:r w:rsidR="00E848F9">
        <w:rPr>
          <w:rFonts w:ascii="Arial" w:hAnsi="Arial" w:cs="Arial"/>
        </w:rPr>
        <w:t>, zwanego dalej „urządzeniem”,</w:t>
      </w:r>
      <w:r w:rsidR="004B4DAD" w:rsidRPr="000F1C3E">
        <w:rPr>
          <w:rFonts w:ascii="Arial" w:hAnsi="Arial" w:cs="Arial"/>
        </w:rPr>
        <w:t xml:space="preserve"> muszą:</w:t>
      </w:r>
    </w:p>
    <w:p w14:paraId="51775806" w14:textId="5802A927" w:rsidR="0095457A" w:rsidRPr="000F1C3E" w:rsidRDefault="004B4914" w:rsidP="003535DF">
      <w:pPr>
        <w:pStyle w:val="Akapitzlist"/>
        <w:numPr>
          <w:ilvl w:val="0"/>
          <w:numId w:val="7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>wytwarzać</w:t>
      </w:r>
      <w:r w:rsidR="0095457A" w:rsidRPr="000F1C3E">
        <w:rPr>
          <w:rFonts w:ascii="Arial" w:hAnsi="Arial" w:cs="Arial"/>
        </w:rPr>
        <w:t xml:space="preserve"> prąd </w:t>
      </w:r>
      <w:r w:rsidR="00CC6B24" w:rsidRPr="000F1C3E">
        <w:rPr>
          <w:rFonts w:ascii="Arial" w:hAnsi="Arial" w:cs="Arial"/>
        </w:rPr>
        <w:t>przemienny</w:t>
      </w:r>
      <w:r w:rsidR="0095457A" w:rsidRPr="000F1C3E">
        <w:rPr>
          <w:rFonts w:ascii="Arial" w:hAnsi="Arial" w:cs="Arial"/>
        </w:rPr>
        <w:t xml:space="preserve"> do 200A w przedziale </w:t>
      </w:r>
      <w:proofErr w:type="spellStart"/>
      <w:r w:rsidR="0095457A" w:rsidRPr="000F1C3E">
        <w:rPr>
          <w:rFonts w:ascii="Arial" w:hAnsi="Arial" w:cs="Arial"/>
        </w:rPr>
        <w:t>częst</w:t>
      </w:r>
      <w:proofErr w:type="spellEnd"/>
      <w:r w:rsidR="0095457A" w:rsidRPr="000F1C3E">
        <w:rPr>
          <w:rFonts w:ascii="Arial" w:hAnsi="Arial" w:cs="Arial"/>
        </w:rPr>
        <w:t xml:space="preserve"> </w:t>
      </w:r>
      <w:r w:rsidR="00DD2872" w:rsidRPr="000F1C3E">
        <w:rPr>
          <w:rFonts w:ascii="Arial" w:hAnsi="Arial" w:cs="Arial"/>
        </w:rPr>
        <w:t>25</w:t>
      </w:r>
      <w:r w:rsidR="0095457A" w:rsidRPr="000F1C3E">
        <w:rPr>
          <w:rFonts w:ascii="Arial" w:hAnsi="Arial" w:cs="Arial"/>
        </w:rPr>
        <w:t xml:space="preserve"> – </w:t>
      </w:r>
      <w:r w:rsidR="00DD2872" w:rsidRPr="000F1C3E">
        <w:rPr>
          <w:rFonts w:ascii="Arial" w:hAnsi="Arial" w:cs="Arial"/>
        </w:rPr>
        <w:t>200</w:t>
      </w:r>
      <w:r w:rsidR="0095457A" w:rsidRPr="000F1C3E">
        <w:rPr>
          <w:rFonts w:ascii="Arial" w:hAnsi="Arial" w:cs="Arial"/>
        </w:rPr>
        <w:t xml:space="preserve"> </w:t>
      </w:r>
      <w:proofErr w:type="spellStart"/>
      <w:r w:rsidR="0095457A" w:rsidRPr="000F1C3E">
        <w:rPr>
          <w:rFonts w:ascii="Arial" w:hAnsi="Arial" w:cs="Arial"/>
        </w:rPr>
        <w:t>Hz</w:t>
      </w:r>
      <w:proofErr w:type="spellEnd"/>
      <w:r w:rsidR="00DD2872" w:rsidRPr="000F1C3E">
        <w:rPr>
          <w:rFonts w:ascii="Arial" w:hAnsi="Arial" w:cs="Arial"/>
        </w:rPr>
        <w:t xml:space="preserve"> i 400 </w:t>
      </w:r>
      <w:proofErr w:type="spellStart"/>
      <w:r w:rsidR="00DD2872" w:rsidRPr="000F1C3E">
        <w:rPr>
          <w:rFonts w:ascii="Arial" w:hAnsi="Arial" w:cs="Arial"/>
        </w:rPr>
        <w:t>Hz</w:t>
      </w:r>
      <w:proofErr w:type="spellEnd"/>
      <w:r w:rsidR="00E848F9">
        <w:rPr>
          <w:rFonts w:ascii="Arial" w:hAnsi="Arial" w:cs="Arial"/>
        </w:rPr>
        <w:t>;</w:t>
      </w:r>
    </w:p>
    <w:p w14:paraId="6A78BA90" w14:textId="629319AD" w:rsidR="00E868F8" w:rsidRPr="000F1C3E" w:rsidRDefault="004B4DAD" w:rsidP="003535DF">
      <w:pPr>
        <w:pStyle w:val="Akapitzlist"/>
        <w:numPr>
          <w:ilvl w:val="0"/>
          <w:numId w:val="7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 xml:space="preserve">osiągać </w:t>
      </w:r>
      <w:r w:rsidR="00E868F8" w:rsidRPr="000F1C3E">
        <w:rPr>
          <w:rFonts w:ascii="Arial" w:hAnsi="Arial" w:cs="Arial"/>
        </w:rPr>
        <w:t xml:space="preserve">dokładność wytwarzanego prądu musi być nie gorsza niż </w:t>
      </w:r>
      <w:r w:rsidR="00EB6AFD" w:rsidRPr="000F1C3E">
        <w:rPr>
          <w:rFonts w:ascii="Arial" w:hAnsi="Arial" w:cs="Arial"/>
        </w:rPr>
        <w:t>660</w:t>
      </w:r>
      <w:r w:rsidR="00E868F8" w:rsidRPr="000F1C3E">
        <w:rPr>
          <w:rFonts w:ascii="Arial" w:hAnsi="Arial" w:cs="Arial"/>
        </w:rPr>
        <w:t xml:space="preserve"> </w:t>
      </w:r>
      <w:proofErr w:type="spellStart"/>
      <w:r w:rsidR="00E868F8" w:rsidRPr="000F1C3E">
        <w:rPr>
          <w:rFonts w:ascii="Arial" w:hAnsi="Arial" w:cs="Arial"/>
        </w:rPr>
        <w:t>ppm</w:t>
      </w:r>
      <w:proofErr w:type="spellEnd"/>
      <w:r w:rsidR="000D69E1" w:rsidRPr="000F1C3E">
        <w:rPr>
          <w:rFonts w:ascii="Arial" w:hAnsi="Arial" w:cs="Arial"/>
        </w:rPr>
        <w:t xml:space="preserve"> </w:t>
      </w:r>
      <w:r w:rsidR="00E848F9">
        <w:rPr>
          <w:rFonts w:ascii="Arial" w:hAnsi="Arial" w:cs="Arial"/>
        </w:rPr>
        <w:br/>
      </w:r>
      <w:r w:rsidR="000D69E1" w:rsidRPr="000F1C3E">
        <w:rPr>
          <w:rFonts w:ascii="Arial" w:hAnsi="Arial" w:cs="Arial"/>
        </w:rPr>
        <w:t xml:space="preserve">w paśmie </w:t>
      </w:r>
      <w:proofErr w:type="spellStart"/>
      <w:r w:rsidR="000D69E1" w:rsidRPr="000F1C3E">
        <w:rPr>
          <w:rFonts w:ascii="Arial" w:hAnsi="Arial" w:cs="Arial"/>
        </w:rPr>
        <w:t>częst</w:t>
      </w:r>
      <w:proofErr w:type="spellEnd"/>
      <w:r w:rsidR="000D69E1" w:rsidRPr="000F1C3E">
        <w:rPr>
          <w:rFonts w:ascii="Arial" w:hAnsi="Arial" w:cs="Arial"/>
        </w:rPr>
        <w:t xml:space="preserve"> 40 – 70 </w:t>
      </w:r>
      <w:proofErr w:type="spellStart"/>
      <w:r w:rsidR="000D69E1" w:rsidRPr="000F1C3E">
        <w:rPr>
          <w:rFonts w:ascii="Arial" w:hAnsi="Arial" w:cs="Arial"/>
        </w:rPr>
        <w:t>Hz</w:t>
      </w:r>
      <w:proofErr w:type="spellEnd"/>
      <w:r w:rsidR="00E848F9">
        <w:rPr>
          <w:rFonts w:ascii="Arial" w:hAnsi="Arial" w:cs="Arial"/>
        </w:rPr>
        <w:t>;</w:t>
      </w:r>
    </w:p>
    <w:p w14:paraId="1A9D485A" w14:textId="620A4449" w:rsidR="00DD2872" w:rsidRPr="000F1C3E" w:rsidRDefault="004B4DAD" w:rsidP="003535DF">
      <w:pPr>
        <w:pStyle w:val="Akapitzlist"/>
        <w:numPr>
          <w:ilvl w:val="0"/>
          <w:numId w:val="7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 xml:space="preserve">osiągać </w:t>
      </w:r>
      <w:r w:rsidR="00DD2872" w:rsidRPr="000F1C3E">
        <w:rPr>
          <w:rFonts w:ascii="Arial" w:hAnsi="Arial" w:cs="Arial"/>
        </w:rPr>
        <w:t xml:space="preserve">dokładność wytwarzanego prądu przy częstotliwości 50 </w:t>
      </w:r>
      <w:proofErr w:type="spellStart"/>
      <w:r w:rsidR="00DD2872" w:rsidRPr="000F1C3E">
        <w:rPr>
          <w:rFonts w:ascii="Arial" w:hAnsi="Arial" w:cs="Arial"/>
        </w:rPr>
        <w:t>Hz</w:t>
      </w:r>
      <w:proofErr w:type="spellEnd"/>
      <w:r w:rsidR="00DD2872" w:rsidRPr="000F1C3E">
        <w:rPr>
          <w:rFonts w:ascii="Arial" w:hAnsi="Arial" w:cs="Arial"/>
        </w:rPr>
        <w:t xml:space="preserve"> nie gorsza niż 200 </w:t>
      </w:r>
      <w:proofErr w:type="spellStart"/>
      <w:r w:rsidR="00DD2872" w:rsidRPr="000F1C3E">
        <w:rPr>
          <w:rFonts w:ascii="Arial" w:hAnsi="Arial" w:cs="Arial"/>
        </w:rPr>
        <w:t>ppm</w:t>
      </w:r>
      <w:proofErr w:type="spellEnd"/>
      <w:r w:rsidR="00E848F9">
        <w:rPr>
          <w:rFonts w:ascii="Arial" w:hAnsi="Arial" w:cs="Arial"/>
        </w:rPr>
        <w:t>;</w:t>
      </w:r>
    </w:p>
    <w:p w14:paraId="349A2518" w14:textId="47A7A271" w:rsidR="0095457A" w:rsidRPr="000F1C3E" w:rsidRDefault="00022B0D" w:rsidP="003535DF">
      <w:pPr>
        <w:pStyle w:val="Akapitzlist"/>
        <w:numPr>
          <w:ilvl w:val="0"/>
          <w:numId w:val="7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 xml:space="preserve">wytwarzać prąd proporcjonalny do </w:t>
      </w:r>
      <w:r w:rsidR="00164F11" w:rsidRPr="000F1C3E">
        <w:rPr>
          <w:rFonts w:ascii="Arial" w:hAnsi="Arial" w:cs="Arial"/>
        </w:rPr>
        <w:t>sygnału</w:t>
      </w:r>
      <w:r w:rsidRPr="000F1C3E">
        <w:rPr>
          <w:rFonts w:ascii="Arial" w:hAnsi="Arial" w:cs="Arial"/>
        </w:rPr>
        <w:t xml:space="preserve"> podanego na wejście napięciowe</w:t>
      </w:r>
      <w:r w:rsidR="00B4713C" w:rsidRPr="000F1C3E">
        <w:rPr>
          <w:rFonts w:ascii="Arial" w:hAnsi="Arial" w:cs="Arial"/>
        </w:rPr>
        <w:t xml:space="preserve"> </w:t>
      </w:r>
      <w:r w:rsidR="00C3777C" w:rsidRPr="000F1C3E">
        <w:rPr>
          <w:rFonts w:ascii="Arial" w:hAnsi="Arial" w:cs="Arial"/>
        </w:rPr>
        <w:t>(1V) lub prądowe</w:t>
      </w:r>
      <w:r w:rsidR="00E848F9">
        <w:rPr>
          <w:rFonts w:ascii="Arial" w:hAnsi="Arial" w:cs="Arial"/>
        </w:rPr>
        <w:t>;</w:t>
      </w:r>
    </w:p>
    <w:p w14:paraId="188DCA16" w14:textId="3F6603D6" w:rsidR="00022B0D" w:rsidRPr="000F1C3E" w:rsidRDefault="00E868F8" w:rsidP="003535DF">
      <w:pPr>
        <w:pStyle w:val="Akapitzlist"/>
        <w:numPr>
          <w:ilvl w:val="0"/>
          <w:numId w:val="7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>być sterowany przez interfe</w:t>
      </w:r>
      <w:r w:rsidR="005D614F" w:rsidRPr="000F1C3E">
        <w:rPr>
          <w:rFonts w:ascii="Arial" w:hAnsi="Arial" w:cs="Arial"/>
        </w:rPr>
        <w:t>js RS-232</w:t>
      </w:r>
      <w:r w:rsidR="00E848F9">
        <w:rPr>
          <w:rFonts w:ascii="Arial" w:hAnsi="Arial" w:cs="Arial"/>
        </w:rPr>
        <w:t>;</w:t>
      </w:r>
    </w:p>
    <w:p w14:paraId="7B692853" w14:textId="7DDC29ED" w:rsidR="00E868F8" w:rsidRPr="000F1C3E" w:rsidRDefault="00E868F8" w:rsidP="003535DF">
      <w:pPr>
        <w:pStyle w:val="Akapitzlist"/>
        <w:numPr>
          <w:ilvl w:val="0"/>
          <w:numId w:val="7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>zachowa</w:t>
      </w:r>
      <w:r w:rsidR="004B4DAD" w:rsidRPr="000F1C3E">
        <w:rPr>
          <w:rFonts w:ascii="Arial" w:hAnsi="Arial" w:cs="Arial"/>
        </w:rPr>
        <w:t>ć</w:t>
      </w:r>
      <w:r w:rsidRPr="000F1C3E">
        <w:rPr>
          <w:rFonts w:ascii="Arial" w:hAnsi="Arial" w:cs="Arial"/>
        </w:rPr>
        <w:t xml:space="preserve"> pełn</w:t>
      </w:r>
      <w:r w:rsidR="004B4DAD" w:rsidRPr="000F1C3E">
        <w:rPr>
          <w:rFonts w:ascii="Arial" w:hAnsi="Arial" w:cs="Arial"/>
        </w:rPr>
        <w:t>ą</w:t>
      </w:r>
      <w:r w:rsidRPr="000F1C3E">
        <w:rPr>
          <w:rFonts w:ascii="Arial" w:hAnsi="Arial" w:cs="Arial"/>
        </w:rPr>
        <w:t xml:space="preserve"> kompatybilność z kalibratorem typ 8100-3P</w:t>
      </w:r>
      <w:r w:rsidR="00AC0522" w:rsidRPr="000F1C3E">
        <w:rPr>
          <w:rFonts w:ascii="Arial" w:hAnsi="Arial" w:cs="Arial"/>
        </w:rPr>
        <w:t xml:space="preserve"> i jego oprogramowaniem sterującym</w:t>
      </w:r>
      <w:r w:rsidR="007B1E35" w:rsidRPr="000F1C3E">
        <w:rPr>
          <w:rFonts w:ascii="Arial" w:hAnsi="Arial" w:cs="Arial"/>
        </w:rPr>
        <w:t xml:space="preserve"> USIT</w:t>
      </w:r>
      <w:r w:rsidR="000B1EC9" w:rsidRPr="000F1C3E">
        <w:rPr>
          <w:rFonts w:ascii="Arial" w:hAnsi="Arial" w:cs="Arial"/>
        </w:rPr>
        <w:t xml:space="preserve"> </w:t>
      </w:r>
      <w:proofErr w:type="spellStart"/>
      <w:r w:rsidR="00E848F9">
        <w:rPr>
          <w:rFonts w:ascii="Arial" w:hAnsi="Arial" w:cs="Arial"/>
        </w:rPr>
        <w:t>prod</w:t>
      </w:r>
      <w:proofErr w:type="spellEnd"/>
      <w:r w:rsidR="00E848F9">
        <w:rPr>
          <w:rFonts w:ascii="Arial" w:hAnsi="Arial" w:cs="Arial"/>
        </w:rPr>
        <w:t>.</w:t>
      </w:r>
      <w:r w:rsidR="000B1EC9" w:rsidRPr="000F1C3E">
        <w:rPr>
          <w:rFonts w:ascii="Arial" w:hAnsi="Arial" w:cs="Arial"/>
        </w:rPr>
        <w:t xml:space="preserve"> </w:t>
      </w:r>
      <w:proofErr w:type="spellStart"/>
      <w:r w:rsidR="000B1EC9" w:rsidRPr="000F1C3E">
        <w:rPr>
          <w:rFonts w:ascii="Arial" w:hAnsi="Arial" w:cs="Arial"/>
        </w:rPr>
        <w:t>Rotek</w:t>
      </w:r>
      <w:proofErr w:type="spellEnd"/>
      <w:r w:rsidR="00E848F9">
        <w:rPr>
          <w:rFonts w:ascii="Arial" w:hAnsi="Arial" w:cs="Arial"/>
        </w:rPr>
        <w:t>;</w:t>
      </w:r>
    </w:p>
    <w:p w14:paraId="0F5637F6" w14:textId="2111609A" w:rsidR="00DD2872" w:rsidRPr="000F1C3E" w:rsidRDefault="004B4DAD" w:rsidP="003535DF">
      <w:pPr>
        <w:pStyle w:val="Akapitzlist"/>
        <w:numPr>
          <w:ilvl w:val="0"/>
          <w:numId w:val="7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 xml:space="preserve">być </w:t>
      </w:r>
      <w:r w:rsidR="00DD2872" w:rsidRPr="000F1C3E">
        <w:rPr>
          <w:rFonts w:ascii="Arial" w:hAnsi="Arial" w:cs="Arial"/>
        </w:rPr>
        <w:t xml:space="preserve">zasilanie 230V, 50 </w:t>
      </w:r>
      <w:proofErr w:type="spellStart"/>
      <w:r w:rsidR="00DD2872" w:rsidRPr="000F1C3E">
        <w:rPr>
          <w:rFonts w:ascii="Arial" w:hAnsi="Arial" w:cs="Arial"/>
        </w:rPr>
        <w:t>Hz</w:t>
      </w:r>
      <w:proofErr w:type="spellEnd"/>
      <w:r w:rsidR="00E848F9">
        <w:rPr>
          <w:rFonts w:ascii="Arial" w:hAnsi="Arial" w:cs="Arial"/>
        </w:rPr>
        <w:t>;</w:t>
      </w:r>
    </w:p>
    <w:p w14:paraId="430EA83F" w14:textId="3394C71B" w:rsidR="00DD2872" w:rsidRPr="000F1C3E" w:rsidRDefault="004B4DAD" w:rsidP="003535DF">
      <w:pPr>
        <w:pStyle w:val="Akapitzlist"/>
        <w:numPr>
          <w:ilvl w:val="0"/>
          <w:numId w:val="7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 xml:space="preserve">posiadać </w:t>
      </w:r>
      <w:r w:rsidR="00DD2872" w:rsidRPr="000F1C3E">
        <w:rPr>
          <w:rFonts w:ascii="Arial" w:hAnsi="Arial" w:cs="Arial"/>
        </w:rPr>
        <w:t xml:space="preserve">przyciski sterujące: </w:t>
      </w:r>
      <w:proofErr w:type="spellStart"/>
      <w:r w:rsidR="00DD2872" w:rsidRPr="000F1C3E">
        <w:rPr>
          <w:rFonts w:ascii="Arial" w:hAnsi="Arial" w:cs="Arial"/>
        </w:rPr>
        <w:t>Operate</w:t>
      </w:r>
      <w:proofErr w:type="spellEnd"/>
      <w:r w:rsidR="00DD2872" w:rsidRPr="000F1C3E">
        <w:rPr>
          <w:rFonts w:ascii="Arial" w:hAnsi="Arial" w:cs="Arial"/>
        </w:rPr>
        <w:t xml:space="preserve">, </w:t>
      </w:r>
      <w:proofErr w:type="spellStart"/>
      <w:r w:rsidR="00DD2872" w:rsidRPr="000F1C3E">
        <w:rPr>
          <w:rFonts w:ascii="Arial" w:hAnsi="Arial" w:cs="Arial"/>
        </w:rPr>
        <w:t>Standby</w:t>
      </w:r>
      <w:proofErr w:type="spellEnd"/>
      <w:r w:rsidR="00DD2872" w:rsidRPr="000F1C3E">
        <w:rPr>
          <w:rFonts w:ascii="Arial" w:hAnsi="Arial" w:cs="Arial"/>
        </w:rPr>
        <w:t xml:space="preserve">, </w:t>
      </w:r>
      <w:proofErr w:type="spellStart"/>
      <w:r w:rsidR="00DD2872" w:rsidRPr="000F1C3E">
        <w:rPr>
          <w:rFonts w:ascii="Arial" w:hAnsi="Arial" w:cs="Arial"/>
        </w:rPr>
        <w:t>R</w:t>
      </w:r>
      <w:r w:rsidR="00B0452B" w:rsidRPr="000F1C3E">
        <w:rPr>
          <w:rFonts w:ascii="Arial" w:hAnsi="Arial" w:cs="Arial"/>
        </w:rPr>
        <w:t>an</w:t>
      </w:r>
      <w:r w:rsidR="00DD2872" w:rsidRPr="000F1C3E">
        <w:rPr>
          <w:rFonts w:ascii="Arial" w:hAnsi="Arial" w:cs="Arial"/>
        </w:rPr>
        <w:t>ge</w:t>
      </w:r>
      <w:proofErr w:type="spellEnd"/>
      <w:r w:rsidR="00DD2872" w:rsidRPr="000F1C3E">
        <w:rPr>
          <w:rFonts w:ascii="Arial" w:hAnsi="Arial" w:cs="Arial"/>
        </w:rPr>
        <w:t xml:space="preserve"> </w:t>
      </w:r>
      <w:proofErr w:type="spellStart"/>
      <w:r w:rsidR="00DD2872" w:rsidRPr="000F1C3E">
        <w:rPr>
          <w:rFonts w:ascii="Arial" w:hAnsi="Arial" w:cs="Arial"/>
        </w:rPr>
        <w:t>Selection</w:t>
      </w:r>
      <w:proofErr w:type="spellEnd"/>
      <w:r w:rsidR="00E848F9">
        <w:rPr>
          <w:rFonts w:ascii="Arial" w:hAnsi="Arial" w:cs="Arial"/>
        </w:rPr>
        <w:t>;</w:t>
      </w:r>
    </w:p>
    <w:p w14:paraId="37044113" w14:textId="400838BD" w:rsidR="00B0452B" w:rsidRPr="000F1C3E" w:rsidRDefault="004B4DAD" w:rsidP="003535DF">
      <w:pPr>
        <w:pStyle w:val="Akapitzlist"/>
        <w:numPr>
          <w:ilvl w:val="0"/>
          <w:numId w:val="7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 xml:space="preserve">posiadać </w:t>
      </w:r>
      <w:r w:rsidR="00B0452B" w:rsidRPr="000F1C3E">
        <w:rPr>
          <w:rFonts w:ascii="Arial" w:hAnsi="Arial" w:cs="Arial"/>
        </w:rPr>
        <w:t>przewody pomiarowe</w:t>
      </w:r>
      <w:r w:rsidR="00E848F9">
        <w:rPr>
          <w:rFonts w:ascii="Arial" w:hAnsi="Arial" w:cs="Arial"/>
        </w:rPr>
        <w:t>;</w:t>
      </w:r>
    </w:p>
    <w:p w14:paraId="30A63F6C" w14:textId="30057D83" w:rsidR="00B0452B" w:rsidRPr="000F1C3E" w:rsidRDefault="004B4DAD" w:rsidP="003535DF">
      <w:pPr>
        <w:pStyle w:val="Akapitzlist"/>
        <w:numPr>
          <w:ilvl w:val="0"/>
          <w:numId w:val="7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 xml:space="preserve">posiadać </w:t>
      </w:r>
      <w:r w:rsidR="00B0452B" w:rsidRPr="000F1C3E">
        <w:rPr>
          <w:rFonts w:ascii="Arial" w:hAnsi="Arial" w:cs="Arial"/>
        </w:rPr>
        <w:t>przewody zasilające</w:t>
      </w:r>
      <w:r w:rsidRPr="000F1C3E">
        <w:rPr>
          <w:rFonts w:ascii="Arial" w:hAnsi="Arial" w:cs="Arial"/>
        </w:rPr>
        <w:t>.</w:t>
      </w:r>
    </w:p>
    <w:p w14:paraId="0C3CE075" w14:textId="5530EEE3" w:rsidR="005D614F" w:rsidRPr="000F1C3E" w:rsidRDefault="00DD2872" w:rsidP="00F91E73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>Inne wymagania</w:t>
      </w:r>
      <w:r w:rsidR="00E848F9">
        <w:rPr>
          <w:rFonts w:ascii="Arial" w:hAnsi="Arial" w:cs="Arial"/>
        </w:rPr>
        <w:t xml:space="preserve"> urządzenia</w:t>
      </w:r>
      <w:r w:rsidR="004B4DAD" w:rsidRPr="000F1C3E">
        <w:rPr>
          <w:rFonts w:ascii="Arial" w:hAnsi="Arial" w:cs="Arial"/>
        </w:rPr>
        <w:t>:</w:t>
      </w:r>
    </w:p>
    <w:p w14:paraId="5F08A298" w14:textId="678D0DC9" w:rsidR="004B4DAD" w:rsidRPr="000F1C3E" w:rsidRDefault="004B4DAD" w:rsidP="00E848F9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 xml:space="preserve">wraz z urządzeniami musi być </w:t>
      </w:r>
      <w:r w:rsidR="00DD6836" w:rsidRPr="000F1C3E">
        <w:rPr>
          <w:rFonts w:ascii="Arial" w:hAnsi="Arial" w:cs="Arial"/>
        </w:rPr>
        <w:t>przekazany</w:t>
      </w:r>
      <w:r w:rsidRPr="000F1C3E">
        <w:rPr>
          <w:rFonts w:ascii="Arial" w:hAnsi="Arial" w:cs="Arial"/>
        </w:rPr>
        <w:t xml:space="preserve"> protokół komunikacji i instrukcje sterujące</w:t>
      </w:r>
      <w:r w:rsidR="00E848F9">
        <w:rPr>
          <w:rFonts w:ascii="Arial" w:hAnsi="Arial" w:cs="Arial"/>
        </w:rPr>
        <w:t>;</w:t>
      </w:r>
    </w:p>
    <w:p w14:paraId="472C15C9" w14:textId="581CDACC" w:rsidR="00821D78" w:rsidRPr="000F1C3E" w:rsidRDefault="004B4DAD" w:rsidP="00E848F9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>o</w:t>
      </w:r>
      <w:r w:rsidR="00821D78" w:rsidRPr="000F1C3E">
        <w:rPr>
          <w:rFonts w:ascii="Arial" w:hAnsi="Arial" w:cs="Arial"/>
        </w:rPr>
        <w:t>kres rękojmi 24 miesiące</w:t>
      </w:r>
      <w:r w:rsidR="00EB3466">
        <w:rPr>
          <w:rFonts w:ascii="Arial" w:hAnsi="Arial" w:cs="Arial"/>
        </w:rPr>
        <w:t>;</w:t>
      </w:r>
    </w:p>
    <w:p w14:paraId="24E0634D" w14:textId="2BDB056B" w:rsidR="00821D78" w:rsidRPr="000F1C3E" w:rsidRDefault="004B4DAD" w:rsidP="00E848F9">
      <w:pPr>
        <w:pStyle w:val="Akapitzlist"/>
        <w:numPr>
          <w:ilvl w:val="0"/>
          <w:numId w:val="8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>m</w:t>
      </w:r>
      <w:r w:rsidR="00B0452B" w:rsidRPr="000F1C3E">
        <w:rPr>
          <w:rFonts w:ascii="Arial" w:hAnsi="Arial" w:cs="Arial"/>
        </w:rPr>
        <w:t>iejsce dostarczenie: Główny Urząd Miar</w:t>
      </w:r>
      <w:r w:rsidRPr="000F1C3E">
        <w:rPr>
          <w:rFonts w:ascii="Arial" w:hAnsi="Arial" w:cs="Arial"/>
        </w:rPr>
        <w:t>.</w:t>
      </w:r>
    </w:p>
    <w:p w14:paraId="74951E25" w14:textId="5750FDB0" w:rsidR="00B0452B" w:rsidRPr="000F1C3E" w:rsidRDefault="00B0452B" w:rsidP="00F91E73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 xml:space="preserve">Termin </w:t>
      </w:r>
      <w:r w:rsidR="00EB3466">
        <w:rPr>
          <w:rFonts w:ascii="Arial" w:hAnsi="Arial" w:cs="Arial"/>
        </w:rPr>
        <w:t>r</w:t>
      </w:r>
      <w:r w:rsidRPr="000F1C3E">
        <w:rPr>
          <w:rFonts w:ascii="Arial" w:hAnsi="Arial" w:cs="Arial"/>
        </w:rPr>
        <w:t xml:space="preserve">ealizacji: </w:t>
      </w:r>
      <w:r w:rsidR="005573D3">
        <w:rPr>
          <w:rFonts w:ascii="Arial" w:hAnsi="Arial" w:cs="Arial"/>
        </w:rPr>
        <w:t xml:space="preserve">do </w:t>
      </w:r>
      <w:r w:rsidRPr="000F1C3E">
        <w:rPr>
          <w:rFonts w:ascii="Arial" w:hAnsi="Arial" w:cs="Arial"/>
        </w:rPr>
        <w:t>90 dni</w:t>
      </w:r>
      <w:r w:rsidR="00EB3466">
        <w:rPr>
          <w:rFonts w:ascii="Arial" w:hAnsi="Arial" w:cs="Arial"/>
        </w:rPr>
        <w:t>.</w:t>
      </w:r>
    </w:p>
    <w:p w14:paraId="4D7497C5" w14:textId="3881824C" w:rsidR="00B0452B" w:rsidRPr="000F1C3E" w:rsidRDefault="00B0452B" w:rsidP="00F91E73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F1C3E">
        <w:rPr>
          <w:rFonts w:ascii="Arial" w:hAnsi="Arial" w:cs="Arial"/>
        </w:rPr>
        <w:t xml:space="preserve">Warunki gwarancji: </w:t>
      </w:r>
      <w:r w:rsidR="00F91E73">
        <w:rPr>
          <w:rFonts w:ascii="Arial" w:hAnsi="Arial" w:cs="Arial"/>
        </w:rPr>
        <w:t xml:space="preserve">min. </w:t>
      </w:r>
      <w:r w:rsidRPr="000F1C3E">
        <w:rPr>
          <w:rFonts w:ascii="Arial" w:hAnsi="Arial" w:cs="Arial"/>
        </w:rPr>
        <w:t>36 miesięcy</w:t>
      </w:r>
      <w:r w:rsidR="00EB3466">
        <w:rPr>
          <w:rFonts w:ascii="Arial" w:hAnsi="Arial" w:cs="Arial"/>
        </w:rPr>
        <w:t>.</w:t>
      </w:r>
    </w:p>
    <w:sectPr w:rsidR="00B0452B" w:rsidRPr="000F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6F6"/>
    <w:multiLevelType w:val="hybridMultilevel"/>
    <w:tmpl w:val="DDD0FB42"/>
    <w:lvl w:ilvl="0" w:tplc="BE2C3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672F48"/>
    <w:multiLevelType w:val="hybridMultilevel"/>
    <w:tmpl w:val="A516C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3903"/>
    <w:multiLevelType w:val="hybridMultilevel"/>
    <w:tmpl w:val="D78C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19E8"/>
    <w:multiLevelType w:val="hybridMultilevel"/>
    <w:tmpl w:val="24C6285E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60C77C55"/>
    <w:multiLevelType w:val="hybridMultilevel"/>
    <w:tmpl w:val="36803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A654C"/>
    <w:multiLevelType w:val="hybridMultilevel"/>
    <w:tmpl w:val="A4B8C0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0A08"/>
    <w:multiLevelType w:val="hybridMultilevel"/>
    <w:tmpl w:val="F796D4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BA50AE"/>
    <w:multiLevelType w:val="hybridMultilevel"/>
    <w:tmpl w:val="DDB876F2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7A"/>
    <w:rsid w:val="00022B0D"/>
    <w:rsid w:val="000B1EC9"/>
    <w:rsid w:val="000D69E1"/>
    <w:rsid w:val="000F1C3E"/>
    <w:rsid w:val="001239B0"/>
    <w:rsid w:val="00164F11"/>
    <w:rsid w:val="00192272"/>
    <w:rsid w:val="002F1E33"/>
    <w:rsid w:val="003535DF"/>
    <w:rsid w:val="004B4914"/>
    <w:rsid w:val="004B4DAD"/>
    <w:rsid w:val="004D5EBF"/>
    <w:rsid w:val="005573D3"/>
    <w:rsid w:val="00560954"/>
    <w:rsid w:val="0056187C"/>
    <w:rsid w:val="00576455"/>
    <w:rsid w:val="005C4339"/>
    <w:rsid w:val="005D614F"/>
    <w:rsid w:val="005F156A"/>
    <w:rsid w:val="0061033D"/>
    <w:rsid w:val="006110B5"/>
    <w:rsid w:val="007856F5"/>
    <w:rsid w:val="007B1E35"/>
    <w:rsid w:val="007B2916"/>
    <w:rsid w:val="00805AAF"/>
    <w:rsid w:val="00821D78"/>
    <w:rsid w:val="008B1F78"/>
    <w:rsid w:val="0095457A"/>
    <w:rsid w:val="00A54099"/>
    <w:rsid w:val="00A87CCF"/>
    <w:rsid w:val="00AC0522"/>
    <w:rsid w:val="00B0452B"/>
    <w:rsid w:val="00B4713C"/>
    <w:rsid w:val="00B84B8D"/>
    <w:rsid w:val="00C3777C"/>
    <w:rsid w:val="00CC6B24"/>
    <w:rsid w:val="00D20D6C"/>
    <w:rsid w:val="00DD2872"/>
    <w:rsid w:val="00DD6836"/>
    <w:rsid w:val="00E848F9"/>
    <w:rsid w:val="00E868F8"/>
    <w:rsid w:val="00EB3466"/>
    <w:rsid w:val="00EB6AFD"/>
    <w:rsid w:val="00F658C8"/>
    <w:rsid w:val="00F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BDBD"/>
  <w15:chartTrackingRefBased/>
  <w15:docId w15:val="{3C922126-4374-4837-BA43-3A76884F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5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Sadkowski Grzegorz</dc:creator>
  <cp:keywords/>
  <dc:description/>
  <cp:lastModifiedBy>Raczyńska Renata</cp:lastModifiedBy>
  <cp:revision>2</cp:revision>
  <cp:lastPrinted>2018-04-20T10:28:00Z</cp:lastPrinted>
  <dcterms:created xsi:type="dcterms:W3CDTF">2018-05-17T08:22:00Z</dcterms:created>
  <dcterms:modified xsi:type="dcterms:W3CDTF">2018-05-17T08:22:00Z</dcterms:modified>
</cp:coreProperties>
</file>